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7B" w:rsidRDefault="009C5D7B" w:rsidP="009C5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D7B" w:rsidRPr="009C5D7B" w:rsidRDefault="009C5D7B" w:rsidP="009C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5D7B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9C5D7B" w:rsidRPr="009C5D7B" w:rsidRDefault="009C5D7B" w:rsidP="009C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5D7B">
        <w:rPr>
          <w:rFonts w:ascii="Times New Roman" w:hAnsi="Times New Roman" w:cs="Times New Roman"/>
          <w:b/>
          <w:sz w:val="24"/>
        </w:rPr>
        <w:t>о способах получения консультаций</w:t>
      </w:r>
    </w:p>
    <w:p w:rsidR="009C5D7B" w:rsidRPr="009C5D7B" w:rsidRDefault="009C5D7B" w:rsidP="009C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5D7B">
        <w:rPr>
          <w:rFonts w:ascii="Times New Roman" w:hAnsi="Times New Roman" w:cs="Times New Roman"/>
          <w:b/>
          <w:sz w:val="24"/>
        </w:rPr>
        <w:t xml:space="preserve"> по вопросам соблюдения обязательных требований</w:t>
      </w:r>
    </w:p>
    <w:p w:rsidR="009C5D7B" w:rsidRDefault="009C5D7B" w:rsidP="009C5D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1B87" w:rsidRDefault="00231B87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31B87">
        <w:rPr>
          <w:rFonts w:ascii="Times New Roman" w:hAnsi="Times New Roman" w:cs="Times New Roman"/>
          <w:sz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231B87">
        <w:rPr>
          <w:rFonts w:ascii="Times New Roman" w:hAnsi="Times New Roman" w:cs="Times New Roman"/>
          <w:sz w:val="24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1) порядка проведения контрольных мероприятий;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2) периодичности проведения контрольных мероприятий;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3) порядка принятия решений по итогам контрольных мероприятий;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4) порядка обжалования решений Контрольного органа.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Инспекторы осуществляют консультирование контролируемых лиц и их представителей: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 xml:space="preserve">1) в виде устных разъяснений по телефону, посредством </w:t>
      </w:r>
      <w:proofErr w:type="spellStart"/>
      <w:r w:rsidRPr="002A5409">
        <w:rPr>
          <w:rFonts w:ascii="Times New Roman" w:hAnsi="Times New Roman" w:cs="Times New Roman"/>
          <w:sz w:val="24"/>
        </w:rPr>
        <w:t>видео-конференц-связи</w:t>
      </w:r>
      <w:proofErr w:type="spellEnd"/>
      <w:r w:rsidRPr="002A5409">
        <w:rPr>
          <w:rFonts w:ascii="Times New Roman" w:hAnsi="Times New Roman" w:cs="Times New Roman"/>
          <w:sz w:val="24"/>
        </w:rPr>
        <w:t>, на личном приеме либо в ходе проведения профилактического мероприятия, контрольного мероприятия;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Время разговора по телефону не должно превышать 10 минут.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Контрольный орган не предоставляет контролируемым лицам и их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представителям в письменной форме информацию по вопросам устного консультирования.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2A5409" w:rsidRPr="002A5409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1) порядок обжалования решений Контрольного органа.</w:t>
      </w:r>
    </w:p>
    <w:p w:rsidR="002A5409" w:rsidRPr="002A5409" w:rsidRDefault="002A5409" w:rsidP="002A54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2A5409">
        <w:rPr>
          <w:rFonts w:ascii="Times New Roman" w:hAnsi="Times New Roman" w:cs="Times New Roman"/>
          <w:sz w:val="24"/>
        </w:rPr>
        <w:t xml:space="preserve">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3A0C03" w:rsidRPr="009C5D7B" w:rsidRDefault="002A5409" w:rsidP="002A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5409">
        <w:rPr>
          <w:rFonts w:ascii="Times New Roman" w:hAnsi="Times New Roman" w:cs="Times New Roman"/>
          <w:sz w:val="24"/>
        </w:rPr>
        <w:t>Контрольный орган осуществляет учет проведенных консультирований.</w:t>
      </w:r>
    </w:p>
    <w:sectPr w:rsidR="003A0C03" w:rsidRPr="009C5D7B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9C5D7B"/>
    <w:rsid w:val="000162CB"/>
    <w:rsid w:val="000375C2"/>
    <w:rsid w:val="000A2FA1"/>
    <w:rsid w:val="000B1475"/>
    <w:rsid w:val="00123EEA"/>
    <w:rsid w:val="001636FD"/>
    <w:rsid w:val="001D6D22"/>
    <w:rsid w:val="00231B87"/>
    <w:rsid w:val="00272E22"/>
    <w:rsid w:val="002877F3"/>
    <w:rsid w:val="0029334B"/>
    <w:rsid w:val="002A5409"/>
    <w:rsid w:val="003A0C03"/>
    <w:rsid w:val="003E36AC"/>
    <w:rsid w:val="00473202"/>
    <w:rsid w:val="004F2AF9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B4208"/>
    <w:rsid w:val="009C5D7B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375B1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2022-09-26T09:28:00Z</dcterms:created>
  <dcterms:modified xsi:type="dcterms:W3CDTF">2022-09-27T07:50:00Z</dcterms:modified>
</cp:coreProperties>
</file>